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utfit ExtraBold" w:cs="Outfit ExtraBold" w:eastAsia="Outfit ExtraBold" w:hAnsi="Outfit ExtraBold"/>
          <w:color w:val="1b3a17"/>
          <w:sz w:val="52"/>
          <w:szCs w:val="52"/>
          <w:u w:val="single"/>
        </w:rPr>
      </w:pPr>
      <w:r w:rsidDel="00000000" w:rsidR="00000000" w:rsidRPr="00000000">
        <w:rPr>
          <w:rFonts w:ascii="Outfit ExtraBold" w:cs="Outfit ExtraBold" w:eastAsia="Outfit ExtraBold" w:hAnsi="Outfit ExtraBold"/>
          <w:color w:val="1b3a17"/>
          <w:sz w:val="52"/>
          <w:szCs w:val="52"/>
          <w:u w:val="single"/>
          <w:rtl w:val="0"/>
        </w:rPr>
        <w:t xml:space="preserve">Greenhouse Music Group</w:t>
      </w:r>
    </w:p>
    <w:p w:rsidR="00000000" w:rsidDel="00000000" w:rsidP="00000000" w:rsidRDefault="00000000" w:rsidRPr="00000000" w14:paraId="00000002">
      <w:pPr>
        <w:jc w:val="center"/>
        <w:rPr>
          <w:rFonts w:ascii="Outfit ExtraBold" w:cs="Outfit ExtraBold" w:eastAsia="Outfit ExtraBold" w:hAnsi="Outfit ExtraBold"/>
          <w:color w:val="1b3a17"/>
          <w:sz w:val="52"/>
          <w:szCs w:val="52"/>
          <w:u w:val="single"/>
        </w:rPr>
      </w:pPr>
      <w:r w:rsidDel="00000000" w:rsidR="00000000" w:rsidRPr="00000000">
        <w:rPr>
          <w:rtl w:val="0"/>
        </w:rPr>
      </w:r>
    </w:p>
    <w:p w:rsidR="00000000" w:rsidDel="00000000" w:rsidP="00000000" w:rsidRDefault="00000000" w:rsidRPr="00000000" w14:paraId="00000003">
      <w:pPr>
        <w:jc w:val="center"/>
        <w:rPr>
          <w:rFonts w:ascii="Outfit ExtraBold" w:cs="Outfit ExtraBold" w:eastAsia="Outfit ExtraBold" w:hAnsi="Outfit ExtraBold"/>
          <w:color w:val="1b3a17"/>
          <w:sz w:val="52"/>
          <w:szCs w:val="52"/>
          <w:u w:val="single"/>
        </w:rPr>
      </w:pPr>
      <w:r w:rsidDel="00000000" w:rsidR="00000000" w:rsidRPr="00000000">
        <w:rPr>
          <w:rtl w:val="0"/>
        </w:rPr>
      </w:r>
    </w:p>
    <w:p w:rsidR="00000000" w:rsidDel="00000000" w:rsidP="00000000" w:rsidRDefault="00000000" w:rsidRPr="00000000" w14:paraId="00000004">
      <w:pPr>
        <w:jc w:val="center"/>
        <w:rPr>
          <w:rFonts w:ascii="Outfit ExtraBold" w:cs="Outfit ExtraBold" w:eastAsia="Outfit ExtraBold" w:hAnsi="Outfit ExtraBold"/>
          <w:color w:val="1b3a17"/>
          <w:sz w:val="32"/>
          <w:szCs w:val="32"/>
          <w:u w:val="single"/>
        </w:rPr>
      </w:pPr>
      <w:r w:rsidDel="00000000" w:rsidR="00000000" w:rsidRPr="00000000">
        <w:rPr>
          <w:rFonts w:ascii="Outfit ExtraBold" w:cs="Outfit ExtraBold" w:eastAsia="Outfit ExtraBold" w:hAnsi="Outfit ExtraBold"/>
          <w:color w:val="1b3a17"/>
          <w:sz w:val="52"/>
          <w:szCs w:val="52"/>
          <w:u w:val="single"/>
          <w:rtl w:val="0"/>
        </w:rPr>
        <w:t xml:space="preserve">7 Principles of GDPR and how we adhere to them</w:t>
      </w:r>
      <w:r w:rsidDel="00000000" w:rsidR="00000000" w:rsidRPr="00000000">
        <w:rPr>
          <w:rtl w:val="0"/>
        </w:rPr>
      </w:r>
    </w:p>
    <w:p w:rsidR="00000000" w:rsidDel="00000000" w:rsidP="00000000" w:rsidRDefault="00000000" w:rsidRPr="00000000" w14:paraId="00000005">
      <w:pPr>
        <w:rPr>
          <w:b w:val="1"/>
          <w:sz w:val="32"/>
          <w:szCs w:val="32"/>
          <w:u w:val="single"/>
        </w:rPr>
      </w:pPr>
      <w:r w:rsidDel="00000000" w:rsidR="00000000" w:rsidRPr="00000000">
        <w:rPr>
          <w:rtl w:val="0"/>
        </w:rPr>
      </w:r>
    </w:p>
    <w:p w:rsidR="00000000" w:rsidDel="00000000" w:rsidP="00000000" w:rsidRDefault="00000000" w:rsidRPr="00000000" w14:paraId="00000006">
      <w:pPr>
        <w:rPr>
          <w:b w:val="1"/>
          <w:sz w:val="32"/>
          <w:szCs w:val="32"/>
          <w:u w:val="single"/>
        </w:rPr>
      </w:pPr>
      <w:r w:rsidDel="00000000" w:rsidR="00000000" w:rsidRPr="00000000">
        <w:rPr>
          <w:rtl w:val="0"/>
        </w:rPr>
      </w:r>
    </w:p>
    <w:p w:rsidR="00000000" w:rsidDel="00000000" w:rsidP="00000000" w:rsidRDefault="00000000" w:rsidRPr="00000000" w14:paraId="00000007">
      <w:pPr>
        <w:rPr>
          <w:b w:val="1"/>
          <w:sz w:val="32"/>
          <w:szCs w:val="32"/>
          <w:u w:val="single"/>
        </w:rPr>
      </w:pPr>
      <w:r w:rsidDel="00000000" w:rsidR="00000000" w:rsidRPr="00000000">
        <w:rPr>
          <w:rtl w:val="0"/>
        </w:rPr>
      </w:r>
    </w:p>
    <w:p w:rsidR="00000000" w:rsidDel="00000000" w:rsidP="00000000" w:rsidRDefault="00000000" w:rsidRPr="00000000" w14:paraId="00000008">
      <w:pPr>
        <w:rPr>
          <w:b w:val="1"/>
          <w:sz w:val="32"/>
          <w:szCs w:val="32"/>
          <w:u w:val="single"/>
        </w:rPr>
      </w:pPr>
      <w:r w:rsidDel="00000000" w:rsidR="00000000" w:rsidRPr="00000000">
        <w:rPr>
          <w:rtl w:val="0"/>
        </w:rPr>
      </w:r>
    </w:p>
    <w:p w:rsidR="00000000" w:rsidDel="00000000" w:rsidP="00000000" w:rsidRDefault="00000000" w:rsidRPr="00000000" w14:paraId="00000009">
      <w:pPr>
        <w:rPr>
          <w:b w:val="1"/>
          <w:sz w:val="32"/>
          <w:szCs w:val="32"/>
          <w:u w:val="single"/>
        </w:rPr>
      </w:pPr>
      <w:r w:rsidDel="00000000" w:rsidR="00000000" w:rsidRPr="00000000">
        <w:rPr>
          <w:rtl w:val="0"/>
        </w:rPr>
      </w:r>
    </w:p>
    <w:p w:rsidR="00000000" w:rsidDel="00000000" w:rsidP="00000000" w:rsidRDefault="00000000" w:rsidRPr="00000000" w14:paraId="0000000A">
      <w:pPr>
        <w:rPr>
          <w:rFonts w:ascii="Outfit SemiBold" w:cs="Outfit SemiBold" w:eastAsia="Outfit SemiBold" w:hAnsi="Outfit SemiBold"/>
          <w:sz w:val="32"/>
          <w:szCs w:val="32"/>
          <w:u w:val="single"/>
        </w:rPr>
      </w:pPr>
      <w:r w:rsidDel="00000000" w:rsidR="00000000" w:rsidRPr="00000000">
        <w:rPr>
          <w:rFonts w:ascii="Outfit SemiBold" w:cs="Outfit SemiBold" w:eastAsia="Outfit SemiBold" w:hAnsi="Outfit SemiBold"/>
          <w:sz w:val="32"/>
          <w:szCs w:val="32"/>
          <w:u w:val="single"/>
          <w:rtl w:val="0"/>
        </w:rPr>
        <w:t xml:space="preserve">Company-</w:t>
      </w:r>
    </w:p>
    <w:p w:rsidR="00000000" w:rsidDel="00000000" w:rsidP="00000000" w:rsidRDefault="00000000" w:rsidRPr="00000000" w14:paraId="0000000B">
      <w:pPr>
        <w:rPr>
          <w:rFonts w:ascii="Outfit Light" w:cs="Outfit Light" w:eastAsia="Outfit Light" w:hAnsi="Outfit Light"/>
          <w:sz w:val="32"/>
          <w:szCs w:val="32"/>
        </w:rPr>
      </w:pPr>
      <w:r w:rsidDel="00000000" w:rsidR="00000000" w:rsidRPr="00000000">
        <w:rPr>
          <w:rFonts w:ascii="Outfit Light" w:cs="Outfit Light" w:eastAsia="Outfit Light" w:hAnsi="Outfit Light"/>
          <w:sz w:val="32"/>
          <w:szCs w:val="32"/>
          <w:rtl w:val="0"/>
        </w:rPr>
        <w:t xml:space="preserve">Greenhouse Music Group LLP</w:t>
      </w:r>
    </w:p>
    <w:p w:rsidR="00000000" w:rsidDel="00000000" w:rsidP="00000000" w:rsidRDefault="00000000" w:rsidRPr="00000000" w14:paraId="0000000C">
      <w:pPr>
        <w:rPr>
          <w:sz w:val="32"/>
          <w:szCs w:val="32"/>
        </w:rPr>
      </w:pPr>
      <w:r w:rsidDel="00000000" w:rsidR="00000000" w:rsidRPr="00000000">
        <w:rPr>
          <w:rtl w:val="0"/>
        </w:rPr>
      </w:r>
    </w:p>
    <w:p w:rsidR="00000000" w:rsidDel="00000000" w:rsidP="00000000" w:rsidRDefault="00000000" w:rsidRPr="00000000" w14:paraId="0000000D">
      <w:pPr>
        <w:rPr>
          <w:rFonts w:ascii="Outfit SemiBold" w:cs="Outfit SemiBold" w:eastAsia="Outfit SemiBold" w:hAnsi="Outfit SemiBold"/>
          <w:sz w:val="32"/>
          <w:szCs w:val="32"/>
          <w:u w:val="single"/>
        </w:rPr>
      </w:pPr>
      <w:r w:rsidDel="00000000" w:rsidR="00000000" w:rsidRPr="00000000">
        <w:rPr>
          <w:rFonts w:ascii="Outfit SemiBold" w:cs="Outfit SemiBold" w:eastAsia="Outfit SemiBold" w:hAnsi="Outfit SemiBold"/>
          <w:sz w:val="32"/>
          <w:szCs w:val="32"/>
          <w:u w:val="single"/>
          <w:rtl w:val="0"/>
        </w:rPr>
        <w:t xml:space="preserve">GDPR-</w:t>
      </w:r>
    </w:p>
    <w:p w:rsidR="00000000" w:rsidDel="00000000" w:rsidP="00000000" w:rsidRDefault="00000000" w:rsidRPr="00000000" w14:paraId="0000000E">
      <w:pPr>
        <w:rPr>
          <w:rFonts w:ascii="Outfit Light" w:cs="Outfit Light" w:eastAsia="Outfit Light" w:hAnsi="Outfit Light"/>
          <w:sz w:val="32"/>
          <w:szCs w:val="32"/>
        </w:rPr>
      </w:pPr>
      <w:r w:rsidDel="00000000" w:rsidR="00000000" w:rsidRPr="00000000">
        <w:rPr>
          <w:rFonts w:ascii="Outfit Light" w:cs="Outfit Light" w:eastAsia="Outfit Light" w:hAnsi="Outfit Light"/>
          <w:sz w:val="32"/>
          <w:szCs w:val="32"/>
          <w:rtl w:val="0"/>
        </w:rPr>
        <w:t xml:space="preserve">Means the General Data Protection Regulation</w:t>
      </w:r>
    </w:p>
    <w:p w:rsidR="00000000" w:rsidDel="00000000" w:rsidP="00000000" w:rsidRDefault="00000000" w:rsidRPr="00000000" w14:paraId="0000000F">
      <w:pPr>
        <w:rPr>
          <w:sz w:val="32"/>
          <w:szCs w:val="32"/>
        </w:rPr>
      </w:pPr>
      <w:r w:rsidDel="00000000" w:rsidR="00000000" w:rsidRPr="00000000">
        <w:rPr>
          <w:rtl w:val="0"/>
        </w:rPr>
      </w:r>
    </w:p>
    <w:p w:rsidR="00000000" w:rsidDel="00000000" w:rsidP="00000000" w:rsidRDefault="00000000" w:rsidRPr="00000000" w14:paraId="00000010">
      <w:pPr>
        <w:rPr>
          <w:rFonts w:ascii="Outfit SemiBold" w:cs="Outfit SemiBold" w:eastAsia="Outfit SemiBold" w:hAnsi="Outfit SemiBold"/>
          <w:sz w:val="32"/>
          <w:szCs w:val="32"/>
          <w:u w:val="single"/>
        </w:rPr>
      </w:pPr>
      <w:r w:rsidDel="00000000" w:rsidR="00000000" w:rsidRPr="00000000">
        <w:rPr>
          <w:rFonts w:ascii="Outfit SemiBold" w:cs="Outfit SemiBold" w:eastAsia="Outfit SemiBold" w:hAnsi="Outfit SemiBold"/>
          <w:sz w:val="32"/>
          <w:szCs w:val="32"/>
          <w:u w:val="single"/>
          <w:rtl w:val="0"/>
        </w:rPr>
        <w:t xml:space="preserve">Responsible people-</w:t>
      </w:r>
    </w:p>
    <w:p w:rsidR="00000000" w:rsidDel="00000000" w:rsidP="00000000" w:rsidRDefault="00000000" w:rsidRPr="00000000" w14:paraId="00000011">
      <w:pPr>
        <w:rPr>
          <w:rFonts w:ascii="Outfit Light" w:cs="Outfit Light" w:eastAsia="Outfit Light" w:hAnsi="Outfit Light"/>
          <w:sz w:val="32"/>
          <w:szCs w:val="32"/>
        </w:rPr>
      </w:pPr>
      <w:r w:rsidDel="00000000" w:rsidR="00000000" w:rsidRPr="00000000">
        <w:rPr>
          <w:rFonts w:ascii="Outfit Light" w:cs="Outfit Light" w:eastAsia="Outfit Light" w:hAnsi="Outfit Light"/>
          <w:sz w:val="32"/>
          <w:szCs w:val="32"/>
          <w:rtl w:val="0"/>
        </w:rPr>
        <w:t xml:space="preserve">Eddie Roberts and Oliver Green, company owners</w:t>
      </w:r>
    </w:p>
    <w:p w:rsidR="00000000" w:rsidDel="00000000" w:rsidP="00000000" w:rsidRDefault="00000000" w:rsidRPr="00000000" w14:paraId="00000012">
      <w:pPr>
        <w:rPr>
          <w:sz w:val="32"/>
          <w:szCs w:val="32"/>
        </w:rPr>
      </w:pPr>
      <w:r w:rsidDel="00000000" w:rsidR="00000000" w:rsidRPr="00000000">
        <w:rPr>
          <w:rtl w:val="0"/>
        </w:rPr>
      </w:r>
    </w:p>
    <w:p w:rsidR="00000000" w:rsidDel="00000000" w:rsidP="00000000" w:rsidRDefault="00000000" w:rsidRPr="00000000" w14:paraId="00000013">
      <w:pPr>
        <w:rPr>
          <w:rFonts w:ascii="Outfit SemiBold" w:cs="Outfit SemiBold" w:eastAsia="Outfit SemiBold" w:hAnsi="Outfit SemiBold"/>
          <w:sz w:val="32"/>
          <w:szCs w:val="32"/>
          <w:u w:val="single"/>
        </w:rPr>
      </w:pPr>
      <w:r w:rsidDel="00000000" w:rsidR="00000000" w:rsidRPr="00000000">
        <w:rPr>
          <w:rFonts w:ascii="Outfit SemiBold" w:cs="Outfit SemiBold" w:eastAsia="Outfit SemiBold" w:hAnsi="Outfit SemiBold"/>
          <w:sz w:val="32"/>
          <w:szCs w:val="32"/>
          <w:u w:val="single"/>
          <w:rtl w:val="0"/>
        </w:rPr>
        <w:t xml:space="preserve">Register of Systems-</w:t>
      </w:r>
    </w:p>
    <w:p w:rsidR="00000000" w:rsidDel="00000000" w:rsidP="00000000" w:rsidRDefault="00000000" w:rsidRPr="00000000" w14:paraId="00000014">
      <w:pPr>
        <w:rPr>
          <w:rFonts w:ascii="Outfit Light" w:cs="Outfit Light" w:eastAsia="Outfit Light" w:hAnsi="Outfit Light"/>
          <w:sz w:val="32"/>
          <w:szCs w:val="32"/>
        </w:rPr>
      </w:pPr>
      <w:r w:rsidDel="00000000" w:rsidR="00000000" w:rsidRPr="00000000">
        <w:rPr>
          <w:rFonts w:ascii="Outfit Light" w:cs="Outfit Light" w:eastAsia="Outfit Light" w:hAnsi="Outfit Light"/>
          <w:sz w:val="32"/>
          <w:szCs w:val="32"/>
          <w:rtl w:val="0"/>
        </w:rPr>
        <w:t xml:space="preserve">Means a register of all systems or contexts in which personal data is protected by the company</w:t>
      </w:r>
    </w:p>
    <w:p w:rsidR="00000000" w:rsidDel="00000000" w:rsidP="00000000" w:rsidRDefault="00000000" w:rsidRPr="00000000" w14:paraId="00000015">
      <w:pPr>
        <w:rPr>
          <w:b w:val="1"/>
          <w:sz w:val="32"/>
          <w:szCs w:val="32"/>
          <w:u w:val="single"/>
        </w:rPr>
      </w:pPr>
      <w:r w:rsidDel="00000000" w:rsidR="00000000" w:rsidRPr="00000000">
        <w:rPr>
          <w:rtl w:val="0"/>
        </w:rPr>
      </w:r>
    </w:p>
    <w:p w:rsidR="00000000" w:rsidDel="00000000" w:rsidP="00000000" w:rsidRDefault="00000000" w:rsidRPr="00000000" w14:paraId="00000016">
      <w:pPr>
        <w:rPr>
          <w:b w:val="1"/>
          <w:sz w:val="32"/>
          <w:szCs w:val="32"/>
          <w:u w:val="single"/>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rtl w:val="0"/>
        </w:rPr>
      </w:r>
    </w:p>
    <w:p w:rsidR="00000000" w:rsidDel="00000000" w:rsidP="00000000" w:rsidRDefault="00000000" w:rsidRPr="00000000" w14:paraId="0000001B">
      <w:pPr>
        <w:rPr>
          <w:rFonts w:ascii="Outfit Light" w:cs="Outfit Light" w:eastAsia="Outfit Light" w:hAnsi="Outfit Light"/>
          <w:u w:val="single"/>
        </w:rPr>
      </w:pPr>
      <w:r w:rsidDel="00000000" w:rsidR="00000000" w:rsidRPr="00000000">
        <w:rPr>
          <w:rFonts w:ascii="Outfit Light" w:cs="Outfit Light" w:eastAsia="Outfit Light" w:hAnsi="Outfit Light"/>
          <w:u w:val="single"/>
          <w:rtl w:val="0"/>
        </w:rPr>
        <w:t xml:space="preserve">Lawfulness, Fairness, and Transparency</w:t>
      </w:r>
    </w:p>
    <w:p w:rsidR="00000000" w:rsidDel="00000000" w:rsidP="00000000" w:rsidRDefault="00000000" w:rsidRPr="00000000" w14:paraId="0000001C">
      <w:pPr>
        <w:rPr>
          <w:rFonts w:ascii="Outfit Light" w:cs="Outfit Light" w:eastAsia="Outfit Light" w:hAnsi="Outfit Light"/>
          <w:u w:val="single"/>
        </w:rPr>
      </w:pPr>
      <w:r w:rsidDel="00000000" w:rsidR="00000000" w:rsidRPr="00000000">
        <w:rPr>
          <w:rtl w:val="0"/>
        </w:rPr>
      </w:r>
    </w:p>
    <w:p w:rsidR="00000000" w:rsidDel="00000000" w:rsidP="00000000" w:rsidRDefault="00000000" w:rsidRPr="00000000" w14:paraId="0000001D">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Personal data must be processed lawfully, fairly and in a transparent manner in relation</w:t>
      </w:r>
    </w:p>
    <w:p w:rsidR="00000000" w:rsidDel="00000000" w:rsidP="00000000" w:rsidRDefault="00000000" w:rsidRPr="00000000" w14:paraId="0000001E">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to the data subject.</w:t>
      </w:r>
    </w:p>
    <w:p w:rsidR="00000000" w:rsidDel="00000000" w:rsidP="00000000" w:rsidRDefault="00000000" w:rsidRPr="00000000" w14:paraId="0000001F">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20">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Lawfulness means that any processing of personal data carried out by a controller must have a legal basis under the GDPR, be otherwise compliant with the requirements of the GDPR and the 2018 Act (see in particular Articles 6, 7, 8, and 9 GDPR), and not involve any otherwise unlawful processing or use of personal data.</w:t>
      </w:r>
    </w:p>
    <w:p w:rsidR="00000000" w:rsidDel="00000000" w:rsidP="00000000" w:rsidRDefault="00000000" w:rsidRPr="00000000" w14:paraId="00000021">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22">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Fairness is also a relatively broad principle, which requires that any processing of</w:t>
      </w:r>
    </w:p>
    <w:p w:rsidR="00000000" w:rsidDel="00000000" w:rsidP="00000000" w:rsidRDefault="00000000" w:rsidRPr="00000000" w14:paraId="00000023">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personal data must be fair towards the individual whose personal data are concerned,</w:t>
      </w:r>
    </w:p>
    <w:p w:rsidR="00000000" w:rsidDel="00000000" w:rsidP="00000000" w:rsidRDefault="00000000" w:rsidRPr="00000000" w14:paraId="00000024">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and avoid being unduly detrimental, unexpected, misleading, or deceptive.</w:t>
      </w:r>
    </w:p>
    <w:p w:rsidR="00000000" w:rsidDel="00000000" w:rsidP="00000000" w:rsidRDefault="00000000" w:rsidRPr="00000000" w14:paraId="00000025">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26">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Transparency is a particularly important principle of data protection within the GDPR,</w:t>
      </w:r>
    </w:p>
    <w:p w:rsidR="00000000" w:rsidDel="00000000" w:rsidP="00000000" w:rsidRDefault="00000000" w:rsidRPr="00000000" w14:paraId="00000027">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with various related rights and obligations seeking to ensure that processing of personal</w:t>
      </w:r>
    </w:p>
    <w:p w:rsidR="00000000" w:rsidDel="00000000" w:rsidP="00000000" w:rsidRDefault="00000000" w:rsidRPr="00000000" w14:paraId="00000028">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data is clear and transparent to individuals and regulators. Controllers must provide</w:t>
      </w:r>
    </w:p>
    <w:p w:rsidR="00000000" w:rsidDel="00000000" w:rsidP="00000000" w:rsidRDefault="00000000" w:rsidRPr="00000000" w14:paraId="00000029">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individuals with information regarding the processing of their personal data in a format</w:t>
      </w:r>
    </w:p>
    <w:p w:rsidR="00000000" w:rsidDel="00000000" w:rsidP="00000000" w:rsidRDefault="00000000" w:rsidRPr="00000000" w14:paraId="0000002A">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that is concise, easily accessible, easy to understand, and in clear and plain language.</w:t>
      </w:r>
    </w:p>
    <w:p w:rsidR="00000000" w:rsidDel="00000000" w:rsidP="00000000" w:rsidRDefault="00000000" w:rsidRPr="00000000" w14:paraId="0000002B">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This should be done before personal data are collected and subsequently whenever</w:t>
      </w:r>
    </w:p>
    <w:p w:rsidR="00000000" w:rsidDel="00000000" w:rsidP="00000000" w:rsidRDefault="00000000" w:rsidRPr="00000000" w14:paraId="0000002C">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changes to the processing operation are made. Specific rules regarding transparency obligations are found in Articles 12, 13, and 14 GDPR, including details on the specific types of information which must be provided to data subjects, and the manner in which it must be provided. In order to be transparent, controllers must ensure the means of conveying information is the most appropriate for their platform and target audience. In particular, the principles of fair and transparent processing require that the individual be informed of the existence of the processing operation and its purposes.</w:t>
      </w:r>
    </w:p>
    <w:p w:rsidR="00000000" w:rsidDel="00000000" w:rsidP="00000000" w:rsidRDefault="00000000" w:rsidRPr="00000000" w14:paraId="0000002D">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2E">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2F">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How do we do this?</w:t>
      </w:r>
    </w:p>
    <w:p w:rsidR="00000000" w:rsidDel="00000000" w:rsidP="00000000" w:rsidRDefault="00000000" w:rsidRPr="00000000" w14:paraId="00000030">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31">
      <w:pPr>
        <w:numPr>
          <w:ilvl w:val="0"/>
          <w:numId w:val="7"/>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do not take any information without the consent of the individual we are gathering data from, usually through filling out a form or a letter.</w:t>
      </w:r>
    </w:p>
    <w:p w:rsidR="00000000" w:rsidDel="00000000" w:rsidP="00000000" w:rsidRDefault="00000000" w:rsidRPr="00000000" w14:paraId="00000032">
      <w:pPr>
        <w:numPr>
          <w:ilvl w:val="0"/>
          <w:numId w:val="7"/>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All use of data is used in the interest of the individual to </w:t>
      </w:r>
      <w:r w:rsidDel="00000000" w:rsidR="00000000" w:rsidRPr="00000000">
        <w:rPr>
          <w:rFonts w:ascii="Outfit Light" w:cs="Outfit Light" w:eastAsia="Outfit Light" w:hAnsi="Outfit Light"/>
          <w:rtl w:val="0"/>
        </w:rPr>
        <w:t xml:space="preserve">organise</w:t>
      </w:r>
      <w:r w:rsidDel="00000000" w:rsidR="00000000" w:rsidRPr="00000000">
        <w:rPr>
          <w:rFonts w:ascii="Outfit Light" w:cs="Outfit Light" w:eastAsia="Outfit Light" w:hAnsi="Outfit Light"/>
          <w:rtl w:val="0"/>
        </w:rPr>
        <w:t xml:space="preserve"> lessons or send out information that parents need.</w:t>
      </w:r>
    </w:p>
    <w:p w:rsidR="00000000" w:rsidDel="00000000" w:rsidP="00000000" w:rsidRDefault="00000000" w:rsidRPr="00000000" w14:paraId="00000033">
      <w:pPr>
        <w:numPr>
          <w:ilvl w:val="0"/>
          <w:numId w:val="7"/>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ensure that individuals are aware of the different uses of their information before we gather it.</w:t>
      </w:r>
    </w:p>
    <w:p w:rsidR="00000000" w:rsidDel="00000000" w:rsidP="00000000" w:rsidRDefault="00000000" w:rsidRPr="00000000" w14:paraId="00000034">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35">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36">
      <w:pPr>
        <w:rPr>
          <w:rFonts w:ascii="Outfit Light" w:cs="Outfit Light" w:eastAsia="Outfit Light" w:hAnsi="Outfit Light"/>
          <w:u w:val="single"/>
        </w:rPr>
      </w:pPr>
      <w:r w:rsidDel="00000000" w:rsidR="00000000" w:rsidRPr="00000000">
        <w:rPr>
          <w:rtl w:val="0"/>
        </w:rPr>
      </w:r>
    </w:p>
    <w:p w:rsidR="00000000" w:rsidDel="00000000" w:rsidP="00000000" w:rsidRDefault="00000000" w:rsidRPr="00000000" w14:paraId="00000037">
      <w:pPr>
        <w:rPr>
          <w:rFonts w:ascii="Outfit Light" w:cs="Outfit Light" w:eastAsia="Outfit Light" w:hAnsi="Outfit Light"/>
          <w:u w:val="single"/>
        </w:rPr>
      </w:pPr>
      <w:r w:rsidDel="00000000" w:rsidR="00000000" w:rsidRPr="00000000">
        <w:rPr>
          <w:rFonts w:ascii="Outfit Light" w:cs="Outfit Light" w:eastAsia="Outfit Light" w:hAnsi="Outfit Light"/>
          <w:u w:val="single"/>
          <w:rtl w:val="0"/>
        </w:rPr>
        <w:t xml:space="preserve">Purpose Limitation </w:t>
      </w:r>
    </w:p>
    <w:p w:rsidR="00000000" w:rsidDel="00000000" w:rsidP="00000000" w:rsidRDefault="00000000" w:rsidRPr="00000000" w14:paraId="00000038">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39">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Personal data must be collected for specified, explicit and legitimate purposes, which are determined at the time of the collection of the personal data, and not be further processed in a manner that is incompatible with those purposes. However, data controllers may undertake further processing for archiving purposes in the public interest, scientific or historical research purposes, or statistical purposes, as they are not considered to be incompatible with the initial purposes, where there are sufficient safeguards in place. The 2018 Act also contains further rules detailing where controllers undertake further processing for purposes in the public interest. </w:t>
      </w:r>
    </w:p>
    <w:p w:rsidR="00000000" w:rsidDel="00000000" w:rsidP="00000000" w:rsidRDefault="00000000" w:rsidRPr="00000000" w14:paraId="0000003A">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3B">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Further processing is only appropriate where the new purpose for processing is not incompatible with the original purpose. Whether any subsequent processing could be  compatible with the original purpose will depend on any link with the original purpose, the context in which the personal data has been collected, the nature of the personal data, the possible consequences of the intended further processing for individuals, and the existence of appropriate safeguards. </w:t>
      </w:r>
    </w:p>
    <w:p w:rsidR="00000000" w:rsidDel="00000000" w:rsidP="00000000" w:rsidRDefault="00000000" w:rsidRPr="00000000" w14:paraId="0000003C">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3D">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The purpose of this principle is to ensure controllers are clear and open from the outset about proposed processing of personal data and to ensure that the purposes are in line with individuals’ reasonable expectations. Careful consideration of and robust compliance with this principle also assists data controllers with the principles of data minimisation and accountability.</w:t>
      </w:r>
    </w:p>
    <w:p w:rsidR="00000000" w:rsidDel="00000000" w:rsidP="00000000" w:rsidRDefault="00000000" w:rsidRPr="00000000" w14:paraId="0000003E">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3F">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0">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How do we do this?</w:t>
      </w:r>
    </w:p>
    <w:p w:rsidR="00000000" w:rsidDel="00000000" w:rsidP="00000000" w:rsidRDefault="00000000" w:rsidRPr="00000000" w14:paraId="00000041">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2">
      <w:pPr>
        <w:numPr>
          <w:ilvl w:val="0"/>
          <w:numId w:val="2"/>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only process data for the original purpose it was sent to us, usually this is as a point of contact for the service we are providing them.</w:t>
      </w:r>
    </w:p>
    <w:p w:rsidR="00000000" w:rsidDel="00000000" w:rsidP="00000000" w:rsidRDefault="00000000" w:rsidRPr="00000000" w14:paraId="00000043">
      <w:pPr>
        <w:numPr>
          <w:ilvl w:val="0"/>
          <w:numId w:val="2"/>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do not share any information with people that are not controllers.</w:t>
      </w:r>
    </w:p>
    <w:p w:rsidR="00000000" w:rsidDel="00000000" w:rsidP="00000000" w:rsidRDefault="00000000" w:rsidRPr="00000000" w14:paraId="00000044">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5">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6">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7">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8">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9">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A">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B">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C">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D">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E">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4F">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50">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51">
      <w:pPr>
        <w:ind w:left="0" w:firstLine="0"/>
        <w:rPr>
          <w:rFonts w:ascii="Outfit Light" w:cs="Outfit Light" w:eastAsia="Outfit Light" w:hAnsi="Outfit Light"/>
          <w:u w:val="single"/>
        </w:rPr>
      </w:pPr>
      <w:r w:rsidDel="00000000" w:rsidR="00000000" w:rsidRPr="00000000">
        <w:rPr>
          <w:rFonts w:ascii="Outfit Light" w:cs="Outfit Light" w:eastAsia="Outfit Light" w:hAnsi="Outfit Light"/>
          <w:u w:val="single"/>
          <w:rtl w:val="0"/>
        </w:rPr>
        <w:t xml:space="preserve">Data Minimisation</w:t>
      </w:r>
    </w:p>
    <w:p w:rsidR="00000000" w:rsidDel="00000000" w:rsidP="00000000" w:rsidRDefault="00000000" w:rsidRPr="00000000" w14:paraId="00000052">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53">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This principle requires that controllers only collect and process personal data that are adequate, relevant, and limited to what is necessary for the purposes for which they are processed. This essentially means that data controllers should collect the minimum amount of data they require for their intended processing operation; they should never collect unnecessary personal data. </w:t>
      </w:r>
    </w:p>
    <w:p w:rsidR="00000000" w:rsidDel="00000000" w:rsidP="00000000" w:rsidRDefault="00000000" w:rsidRPr="00000000" w14:paraId="00000054">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This principle complements, in particular, the principle of purpose limitation, but also supports compliance with the range of data protection principles. </w:t>
      </w:r>
    </w:p>
    <w:p w:rsidR="00000000" w:rsidDel="00000000" w:rsidP="00000000" w:rsidRDefault="00000000" w:rsidRPr="00000000" w14:paraId="00000055">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56">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Implementing data minimisation supports data protection by design and by default, limits the amount of personal data which could be lost or stolen in the event of a personal data breach, assisting with ensuring the integrity and confidentiality of personal data, and it makes it easier for organisations to ensure that the personal data they hold are accurate and up to date, supporting compliance with the principles of accuracy. </w:t>
      </w:r>
    </w:p>
    <w:p w:rsidR="00000000" w:rsidDel="00000000" w:rsidP="00000000" w:rsidRDefault="00000000" w:rsidRPr="00000000" w14:paraId="00000057">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58">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The GDPR does not define what amount of personal data is ‘adequate, relevant and limited’. This will have to be assessed by controllers depending on the circumstances of their intended processing operations. Controllers should also periodically review the amount and nature of personal data which they process, ensuring it remains adequate, relevant, and necessary, including by deleting data which no longer fulfil these criteria.</w:t>
      </w:r>
    </w:p>
    <w:p w:rsidR="00000000" w:rsidDel="00000000" w:rsidP="00000000" w:rsidRDefault="00000000" w:rsidRPr="00000000" w14:paraId="00000059">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5A">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5B">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How do we do this?</w:t>
      </w:r>
    </w:p>
    <w:p w:rsidR="00000000" w:rsidDel="00000000" w:rsidP="00000000" w:rsidRDefault="00000000" w:rsidRPr="00000000" w14:paraId="0000005C">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5D">
      <w:pPr>
        <w:numPr>
          <w:ilvl w:val="0"/>
          <w:numId w:val="5"/>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only collect essential information needed such as: names of students and parents, contact number, email address.</w:t>
      </w:r>
    </w:p>
    <w:p w:rsidR="00000000" w:rsidDel="00000000" w:rsidP="00000000" w:rsidRDefault="00000000" w:rsidRPr="00000000" w14:paraId="0000005E">
      <w:pPr>
        <w:numPr>
          <w:ilvl w:val="0"/>
          <w:numId w:val="5"/>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do not ask for any information about individuals that are unnecessary to our work.</w:t>
      </w:r>
    </w:p>
    <w:p w:rsidR="00000000" w:rsidDel="00000000" w:rsidP="00000000" w:rsidRDefault="00000000" w:rsidRPr="00000000" w14:paraId="0000005F">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0">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1">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2">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3">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4">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5">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6">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7">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8">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9">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A">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B">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C">
      <w:pPr>
        <w:rPr>
          <w:rFonts w:ascii="Outfit Light" w:cs="Outfit Light" w:eastAsia="Outfit Light" w:hAnsi="Outfit Light"/>
          <w:u w:val="single"/>
        </w:rPr>
      </w:pPr>
      <w:r w:rsidDel="00000000" w:rsidR="00000000" w:rsidRPr="00000000">
        <w:rPr>
          <w:rFonts w:ascii="Outfit Light" w:cs="Outfit Light" w:eastAsia="Outfit Light" w:hAnsi="Outfit Light"/>
          <w:u w:val="single"/>
          <w:rtl w:val="0"/>
        </w:rPr>
        <w:t xml:space="preserve">Accuracy</w:t>
      </w:r>
    </w:p>
    <w:p w:rsidR="00000000" w:rsidDel="00000000" w:rsidP="00000000" w:rsidRDefault="00000000" w:rsidRPr="00000000" w14:paraId="0000006D">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6E">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This principle requires that controllers ensure personal data are accurate and, where necessary, kept up-to-date. Controllers should take every reasonable step to ensure that personal data which are inaccurate are erased or rectified without delay, having regard to the purposes for which they are processed. </w:t>
      </w:r>
    </w:p>
    <w:p w:rsidR="00000000" w:rsidDel="00000000" w:rsidP="00000000" w:rsidRDefault="00000000" w:rsidRPr="00000000" w14:paraId="0000006F">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70">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This is a straightforward requirement that all personal data collected, stored, or otherwise processed by a controller must be accurate and up to date. All reasonable steps must be taken to correct any inaccuracies promptly, including considering 4 whether it is necessary to periodically update any personal data a controller holds. As such, controllers that collect personal data should have clear procedures for correcting or erasing any inaccurate personal data as part of their data management activities. </w:t>
      </w:r>
    </w:p>
    <w:p w:rsidR="00000000" w:rsidDel="00000000" w:rsidP="00000000" w:rsidRDefault="00000000" w:rsidRPr="00000000" w14:paraId="00000071">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72">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In general, the reasonable steps controllers are required to take to ensure the accuracy of personal data will depend on the circumstances and in particular on the nature of the personal data and of the processing. Controllers need to also keep in mind their obligations in relation to data subjects’ right to rectification – to have inaccurate personal data rectified, or completed if it is incomplete.</w:t>
      </w:r>
    </w:p>
    <w:p w:rsidR="00000000" w:rsidDel="00000000" w:rsidP="00000000" w:rsidRDefault="00000000" w:rsidRPr="00000000" w14:paraId="00000073">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74">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75">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How do we do this?</w:t>
      </w:r>
    </w:p>
    <w:p w:rsidR="00000000" w:rsidDel="00000000" w:rsidP="00000000" w:rsidRDefault="00000000" w:rsidRPr="00000000" w14:paraId="00000076">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77">
      <w:pPr>
        <w:numPr>
          <w:ilvl w:val="0"/>
          <w:numId w:val="4"/>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ask to be informed if any information has changed.</w:t>
      </w:r>
    </w:p>
    <w:p w:rsidR="00000000" w:rsidDel="00000000" w:rsidP="00000000" w:rsidRDefault="00000000" w:rsidRPr="00000000" w14:paraId="00000078">
      <w:pPr>
        <w:numPr>
          <w:ilvl w:val="0"/>
          <w:numId w:val="4"/>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send letters home with the students each year for the parents to fill in their latest contact details.</w:t>
      </w:r>
    </w:p>
    <w:p w:rsidR="00000000" w:rsidDel="00000000" w:rsidP="00000000" w:rsidRDefault="00000000" w:rsidRPr="00000000" w14:paraId="00000079">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7A">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7B">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7C">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7D">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7E">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7F">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0">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1">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2">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3">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4">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5">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6">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7">
      <w:pPr>
        <w:ind w:left="0" w:firstLine="0"/>
        <w:rPr>
          <w:rFonts w:ascii="Outfit Light" w:cs="Outfit Light" w:eastAsia="Outfit Light" w:hAnsi="Outfit Light"/>
          <w:u w:val="single"/>
        </w:rPr>
      </w:pPr>
      <w:r w:rsidDel="00000000" w:rsidR="00000000" w:rsidRPr="00000000">
        <w:rPr>
          <w:rFonts w:ascii="Outfit Light" w:cs="Outfit Light" w:eastAsia="Outfit Light" w:hAnsi="Outfit Light"/>
          <w:u w:val="single"/>
          <w:rtl w:val="0"/>
        </w:rPr>
        <w:t xml:space="preserve">Storage Limitation</w:t>
      </w:r>
    </w:p>
    <w:p w:rsidR="00000000" w:rsidDel="00000000" w:rsidP="00000000" w:rsidRDefault="00000000" w:rsidRPr="00000000" w14:paraId="00000088">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9">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Controllers must hold personal data, in a form which permits the identification of individuals, for no longer than is necessary for the purposes for which the personal data are processed. Personal data may be stored for longer periods where the personal data will be processed solely for archiving purposes in the public interest, scientific or historical research purposes, or statistical purposes in accordance with the GDPR, and as long as there are appropriate technical and organisational measures to safeguard the rights and freedoms of the individual. </w:t>
      </w:r>
    </w:p>
    <w:p w:rsidR="00000000" w:rsidDel="00000000" w:rsidP="00000000" w:rsidRDefault="00000000" w:rsidRPr="00000000" w14:paraId="0000008A">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B">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Controllers should therefore, in general, delete personal data as soon as it ceases to be necessary for the purposes for which it was originally collected. To this end, the GDPR recommends that time limits should be established by the controller for erasure or for a periodic review. In line with the principle of transparency, controllers should also ensure that individuals are aware of retention periods or the criteria used to calculate them. Controllers storing personal data offline or in manual form in a filing system, even where digital versions or copies have been deleted, must still have justification for retaining this personal data in offline form and respond to data subject requests. </w:t>
      </w:r>
    </w:p>
    <w:p w:rsidR="00000000" w:rsidDel="00000000" w:rsidP="00000000" w:rsidRDefault="00000000" w:rsidRPr="00000000" w14:paraId="0000008C">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D">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Depending on the circumstances, it may also be appropriate for controllers to anonymise data once it is no longer necessary that the individual be identified or identifiable. Data are truly anonymous, and therefore no longer ‘personal’ data, only if the individual is no longer identifiable; however, if data could still be attributed to an individual by the use of additional information it would be only ‘pseudonymised’ and thus still considered personal data. If the process applied to supposedly anonymise personal data is not permanent and can be reversed, then the data has not been anonymised.</w:t>
      </w:r>
    </w:p>
    <w:p w:rsidR="00000000" w:rsidDel="00000000" w:rsidP="00000000" w:rsidRDefault="00000000" w:rsidRPr="00000000" w14:paraId="0000008E">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8F">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90">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What do we do?</w:t>
      </w:r>
    </w:p>
    <w:p w:rsidR="00000000" w:rsidDel="00000000" w:rsidP="00000000" w:rsidRDefault="00000000" w:rsidRPr="00000000" w14:paraId="00000091">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92">
      <w:pPr>
        <w:numPr>
          <w:ilvl w:val="0"/>
          <w:numId w:val="1"/>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As soon as the point comes where we no longer need your information, it is deleted from our system that same month.</w:t>
      </w:r>
    </w:p>
    <w:p w:rsidR="00000000" w:rsidDel="00000000" w:rsidP="00000000" w:rsidRDefault="00000000" w:rsidRPr="00000000" w14:paraId="00000093">
      <w:pPr>
        <w:numPr>
          <w:ilvl w:val="0"/>
          <w:numId w:val="1"/>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On the 28th of each month, one of our controllers will delete all information from individuals that no longer require our lessons. As long as we have been informed before the 14th of that month, data will be deleted that same month. If notified after this time then it will be deleted the following month.</w:t>
      </w:r>
    </w:p>
    <w:p w:rsidR="00000000" w:rsidDel="00000000" w:rsidP="00000000" w:rsidRDefault="00000000" w:rsidRPr="00000000" w14:paraId="00000094">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95">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96">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97">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98">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99">
      <w:pPr>
        <w:ind w:left="0" w:firstLine="0"/>
        <w:rPr>
          <w:rFonts w:ascii="Outfit Light" w:cs="Outfit Light" w:eastAsia="Outfit Light" w:hAnsi="Outfit Light"/>
          <w:u w:val="single"/>
        </w:rPr>
      </w:pPr>
      <w:r w:rsidDel="00000000" w:rsidR="00000000" w:rsidRPr="00000000">
        <w:rPr>
          <w:rFonts w:ascii="Outfit Light" w:cs="Outfit Light" w:eastAsia="Outfit Light" w:hAnsi="Outfit Light"/>
          <w:u w:val="single"/>
          <w:rtl w:val="0"/>
        </w:rPr>
        <w:t xml:space="preserve">Integrity and Confidentiality</w:t>
      </w:r>
    </w:p>
    <w:p w:rsidR="00000000" w:rsidDel="00000000" w:rsidP="00000000" w:rsidRDefault="00000000" w:rsidRPr="00000000" w14:paraId="0000009A">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9B">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Personal data must be processed by controllers only in a manner that ensures the appropriate level of security and confidentiality for the personal data, including protection against unauthorised or unlawful processing and against accidental loss, destruction, or damage. To achieve this end, controllers must utilise appropriate technical or organisational measures. </w:t>
      </w:r>
    </w:p>
    <w:p w:rsidR="00000000" w:rsidDel="00000000" w:rsidP="00000000" w:rsidRDefault="00000000" w:rsidRPr="00000000" w14:paraId="0000009C">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9D">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In other words, controllers must ensure that their security measures adequately protect against accidental or deliberate harm, loss, or dissemination of the personal data they process. These security measures should cover not only cybersecurity but also physical and organisational security measures. Organisations must also routinely check that their security measures are up-to-date and effective. </w:t>
      </w:r>
    </w:p>
    <w:p w:rsidR="00000000" w:rsidDel="00000000" w:rsidP="00000000" w:rsidRDefault="00000000" w:rsidRPr="00000000" w14:paraId="0000009E">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9F">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The GDPR does not specify the security measures which organisations should implement, as technological and organisational best practices are constantly evolving. Controllers should consider a range of options to determine the most appropriate measures under the circumstances, as there is no ‘one size fits all’ approach to data security. Relevant considerations when assessing appropriate measures include, but are not limited to: the principle of data minimisation; the principles of of data protection by design and by default; transparency with regard to the functions and processing of personal data, enabling the individual to monitor the data processing; and the pseudonymisation and/or encryption of personal data.</w:t>
      </w:r>
    </w:p>
    <w:p w:rsidR="00000000" w:rsidDel="00000000" w:rsidP="00000000" w:rsidRDefault="00000000" w:rsidRPr="00000000" w14:paraId="000000A0">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A1">
      <w:pPr>
        <w:ind w:left="0" w:firstLine="0"/>
        <w:rPr>
          <w:rFonts w:ascii="Outfit Light" w:cs="Outfit Light" w:eastAsia="Outfit Light" w:hAnsi="Outfit Light"/>
        </w:rPr>
      </w:pPr>
      <w:r w:rsidDel="00000000" w:rsidR="00000000" w:rsidRPr="00000000">
        <w:rPr>
          <w:rFonts w:ascii="Outfit Light" w:cs="Outfit Light" w:eastAsia="Outfit Light" w:hAnsi="Outfit Light"/>
          <w:rtl w:val="0"/>
        </w:rPr>
        <w:t xml:space="preserve">What do we do?</w:t>
      </w:r>
    </w:p>
    <w:p w:rsidR="00000000" w:rsidDel="00000000" w:rsidP="00000000" w:rsidRDefault="00000000" w:rsidRPr="00000000" w14:paraId="000000A2">
      <w:pPr>
        <w:ind w:left="0" w:firstLine="0"/>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A3">
      <w:pPr>
        <w:numPr>
          <w:ilvl w:val="0"/>
          <w:numId w:val="6"/>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ensure that all of our personal data is kept in a secure, password protected place.</w:t>
      </w:r>
    </w:p>
    <w:p w:rsidR="00000000" w:rsidDel="00000000" w:rsidP="00000000" w:rsidRDefault="00000000" w:rsidRPr="00000000" w14:paraId="000000A4">
      <w:pPr>
        <w:numPr>
          <w:ilvl w:val="0"/>
          <w:numId w:val="6"/>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Controllers are well trained in GDPR rules before they are given access to this personal data to ensure integrity and confidentiality along with all other principles are followed.</w:t>
      </w:r>
    </w:p>
    <w:p w:rsidR="00000000" w:rsidDel="00000000" w:rsidP="00000000" w:rsidRDefault="00000000" w:rsidRPr="00000000" w14:paraId="000000A5">
      <w:pPr>
        <w:numPr>
          <w:ilvl w:val="0"/>
          <w:numId w:val="6"/>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Regular training for controllers to ensure they are kept up to speed with any developments to GDPR.</w:t>
      </w:r>
    </w:p>
    <w:p w:rsidR="00000000" w:rsidDel="00000000" w:rsidP="00000000" w:rsidRDefault="00000000" w:rsidRPr="00000000" w14:paraId="000000A6">
      <w:pPr>
        <w:numPr>
          <w:ilvl w:val="0"/>
          <w:numId w:val="6"/>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If there is an accidental breach, we report the breach to the ICO within 48 hours. </w:t>
      </w:r>
    </w:p>
    <w:p w:rsidR="00000000" w:rsidDel="00000000" w:rsidP="00000000" w:rsidRDefault="00000000" w:rsidRPr="00000000" w14:paraId="000000A7">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A8">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A9">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AA">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AB">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AC">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AD">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AE">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AF">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B0">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B1">
      <w:pPr>
        <w:rPr>
          <w:rFonts w:ascii="Outfit Light" w:cs="Outfit Light" w:eastAsia="Outfit Light" w:hAnsi="Outfit Light"/>
          <w:u w:val="single"/>
        </w:rPr>
      </w:pPr>
      <w:r w:rsidDel="00000000" w:rsidR="00000000" w:rsidRPr="00000000">
        <w:rPr>
          <w:rFonts w:ascii="Outfit Light" w:cs="Outfit Light" w:eastAsia="Outfit Light" w:hAnsi="Outfit Light"/>
          <w:u w:val="single"/>
          <w:rtl w:val="0"/>
        </w:rPr>
        <w:t xml:space="preserve">Accountability </w:t>
      </w:r>
    </w:p>
    <w:p w:rsidR="00000000" w:rsidDel="00000000" w:rsidP="00000000" w:rsidRDefault="00000000" w:rsidRPr="00000000" w14:paraId="000000B2">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B3">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The principle of accountability is a new principle of data protection law, which specifically sets out that controllers are responsible for, and must be able to demonstrate compliance with, the other principles of data protection. This means that controllers need to ensure they comply with the principles, but also have appropriate processes and records in place to demonstrate compliance. </w:t>
      </w:r>
    </w:p>
    <w:p w:rsidR="00000000" w:rsidDel="00000000" w:rsidP="00000000" w:rsidRDefault="00000000" w:rsidRPr="00000000" w14:paraId="000000B4">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B5">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Compliance with the other principles of data protection will itself assist in accountability, such as by taking a data protection by design and by default approach, implementing appropriate technical and organisational measures, having concise accessible transparency information, and having clear data retention policies. Other measures to demonstrate compliance with the principles of data protection include adopting internal policies, following codes of conduct or certification schemes, recording and, where necessary, reporting personal data breaches, and implementing appropriate privacy policies and notices. </w:t>
      </w:r>
    </w:p>
    <w:p w:rsidR="00000000" w:rsidDel="00000000" w:rsidP="00000000" w:rsidRDefault="00000000" w:rsidRPr="00000000" w14:paraId="000000B6">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B7">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Appointing a data protection officer (DPO), where required, and ensuring that they are properly involved in all issues relating to data protection, maintaining records of processing activities, drafting clear contracts with processors acting on the controller’s behalf, and carrying out data protection impact assessments (DPIAs), where appropriate, are just some of the tools which can assist controllers in complying with the principle of accountability. Obligations under the principle of accountability are ongoing and evolving, and controllers should continually review and update their accountability measures.</w:t>
      </w:r>
    </w:p>
    <w:p w:rsidR="00000000" w:rsidDel="00000000" w:rsidP="00000000" w:rsidRDefault="00000000" w:rsidRPr="00000000" w14:paraId="000000B8">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B9">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BA">
      <w:pPr>
        <w:rPr>
          <w:rFonts w:ascii="Outfit Light" w:cs="Outfit Light" w:eastAsia="Outfit Light" w:hAnsi="Outfit Light"/>
        </w:rPr>
      </w:pPr>
      <w:r w:rsidDel="00000000" w:rsidR="00000000" w:rsidRPr="00000000">
        <w:rPr>
          <w:rFonts w:ascii="Outfit Light" w:cs="Outfit Light" w:eastAsia="Outfit Light" w:hAnsi="Outfit Light"/>
          <w:rtl w:val="0"/>
        </w:rPr>
        <w:t xml:space="preserve">What do we do?</w:t>
      </w:r>
    </w:p>
    <w:p w:rsidR="00000000" w:rsidDel="00000000" w:rsidP="00000000" w:rsidRDefault="00000000" w:rsidRPr="00000000" w14:paraId="000000BB">
      <w:pPr>
        <w:rPr>
          <w:rFonts w:ascii="Outfit Light" w:cs="Outfit Light" w:eastAsia="Outfit Light" w:hAnsi="Outfit Light"/>
        </w:rPr>
      </w:pPr>
      <w:r w:rsidDel="00000000" w:rsidR="00000000" w:rsidRPr="00000000">
        <w:rPr>
          <w:rtl w:val="0"/>
        </w:rPr>
      </w:r>
    </w:p>
    <w:p w:rsidR="00000000" w:rsidDel="00000000" w:rsidP="00000000" w:rsidRDefault="00000000" w:rsidRPr="00000000" w14:paraId="000000BC">
      <w:pPr>
        <w:numPr>
          <w:ilvl w:val="0"/>
          <w:numId w:val="3"/>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provide training for all processors and controllers before they access any personal data.</w:t>
      </w:r>
    </w:p>
    <w:p w:rsidR="00000000" w:rsidDel="00000000" w:rsidP="00000000" w:rsidRDefault="00000000" w:rsidRPr="00000000" w14:paraId="000000BD">
      <w:pPr>
        <w:numPr>
          <w:ilvl w:val="0"/>
          <w:numId w:val="3"/>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only obtain data through consent (usually through a letter or form) and keep this on record as evidence until we no longer have use for this.</w:t>
      </w:r>
    </w:p>
    <w:p w:rsidR="00000000" w:rsidDel="00000000" w:rsidP="00000000" w:rsidRDefault="00000000" w:rsidRPr="00000000" w14:paraId="000000BE">
      <w:pPr>
        <w:numPr>
          <w:ilvl w:val="0"/>
          <w:numId w:val="3"/>
        </w:numPr>
        <w:ind w:left="720" w:hanging="360"/>
        <w:rPr>
          <w:rFonts w:ascii="Outfit Light" w:cs="Outfit Light" w:eastAsia="Outfit Light" w:hAnsi="Outfit Light"/>
        </w:rPr>
      </w:pPr>
      <w:r w:rsidDel="00000000" w:rsidR="00000000" w:rsidRPr="00000000">
        <w:rPr>
          <w:rFonts w:ascii="Outfit Light" w:cs="Outfit Light" w:eastAsia="Outfit Light" w:hAnsi="Outfit Light"/>
          <w:rtl w:val="0"/>
        </w:rPr>
        <w:t xml:space="preserve">We take responsibility to ensure that all principles are adhered to by anyone that is handling personal data.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utfit ExtraBold">
    <w:embedBold w:fontKey="{00000000-0000-0000-0000-000000000000}" r:id="rId1" w:subsetted="0"/>
  </w:font>
  <w:font w:name="Outfit Light">
    <w:embedRegular w:fontKey="{00000000-0000-0000-0000-000000000000}" r:id="rId2" w:subsetted="0"/>
    <w:embedBold w:fontKey="{00000000-0000-0000-0000-000000000000}" r:id="rId3" w:subsetted="0"/>
  </w:font>
  <w:font w:name="Outfit SemiBold">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utfitExtraBold-bold.ttf"/><Relationship Id="rId2" Type="http://schemas.openxmlformats.org/officeDocument/2006/relationships/font" Target="fonts/OutfitLight-regular.ttf"/><Relationship Id="rId3" Type="http://schemas.openxmlformats.org/officeDocument/2006/relationships/font" Target="fonts/OutfitLight-bold.ttf"/><Relationship Id="rId4" Type="http://schemas.openxmlformats.org/officeDocument/2006/relationships/font" Target="fonts/OutfitSemiBold-regular.ttf"/><Relationship Id="rId5" Type="http://schemas.openxmlformats.org/officeDocument/2006/relationships/font" Target="fonts/Outfit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